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118" w:rsidRDefault="00F13354">
      <w:pPr>
        <w:pStyle w:val="Textbody"/>
        <w:spacing w:after="0"/>
        <w:rPr>
          <w:rFonts w:ascii="Calibri" w:hAnsi="Calibri"/>
        </w:rPr>
      </w:pPr>
      <w:r>
        <w:rPr>
          <w:rFonts w:ascii="Calibri" w:hAnsi="Calibri"/>
          <w:b/>
        </w:rPr>
        <w:t xml:space="preserve">Edukacja Skoncentrowana na Rozwiązaniach to </w:t>
      </w:r>
      <w:r>
        <w:rPr>
          <w:rFonts w:ascii="Calibri" w:hAnsi="Calibri"/>
        </w:rPr>
        <w:t>model pracy w szkole opracowany przez dwie Szwedki: </w:t>
      </w:r>
      <w:r>
        <w:rPr>
          <w:rFonts w:ascii="Calibri" w:hAnsi="Calibri"/>
        </w:rPr>
        <w:br/>
        <w:t>Kerstin Måhlberg oraz Maud Sjöblom, które są uznanymi pedagogami oraz autorytetami w dziedzinie edukacji.</w:t>
      </w:r>
      <w:r>
        <w:rPr>
          <w:rFonts w:ascii="Calibri" w:hAnsi="Calibri"/>
        </w:rPr>
        <w:br/>
      </w:r>
      <w:r>
        <w:rPr>
          <w:rFonts w:ascii="Calibri" w:hAnsi="Calibri"/>
        </w:rPr>
        <w:br/>
        <w:t>Model ten opiera się na paradygmacie Podejścia Skoncentrowanego na Rozwiązaniach.</w:t>
      </w:r>
    </w:p>
    <w:p w:rsidR="00984118" w:rsidRDefault="00F13354">
      <w:pPr>
        <w:pStyle w:val="Textbody"/>
        <w:spacing w:after="0"/>
        <w:rPr>
          <w:rFonts w:ascii="Calibri" w:hAnsi="Calibri"/>
        </w:rPr>
      </w:pPr>
      <w:r>
        <w:rPr>
          <w:rFonts w:ascii="Calibri" w:hAnsi="Calibri"/>
        </w:rPr>
        <w:t>Edukacja oparta na rozwiązaniach jest metodo</w:t>
      </w:r>
      <w:bookmarkStart w:id="0" w:name="_GoBack"/>
      <w:bookmarkEnd w:id="0"/>
      <w:r>
        <w:rPr>
          <w:rFonts w:ascii="Calibri" w:hAnsi="Calibri"/>
        </w:rPr>
        <w:t>logią, która dostarcza pozytywne i pragmatyczne podstawy do oddziaływania na zachowanie uczniów. W ESR zarówno nauczyciele jak i uczniowie oraz rodzice są zaangażowani w proces kreowania oraz wprowadzania rozwiązań adekwatnych do ich wspólnych potrzeb.</w:t>
      </w:r>
      <w:r>
        <w:rPr>
          <w:rFonts w:ascii="Calibri" w:hAnsi="Calibri"/>
        </w:rPr>
        <w:br/>
      </w:r>
      <w:r>
        <w:rPr>
          <w:rFonts w:ascii="Calibri" w:hAnsi="Calibri"/>
        </w:rPr>
        <w:br/>
        <w:t>Podejście to cieszy się bardzo dużym zainteresowaniem ze względu na swoją wyjątkowość w podmiotowym traktowaniu, ucznia, podopiecznego oraz wysokim standardom wymaganym od nauczycieli, wychowawców w zakresie refleksyjności i samoświadomości.</w:t>
      </w:r>
      <w:r>
        <w:rPr>
          <w:rFonts w:ascii="Calibri" w:hAnsi="Calibri"/>
        </w:rPr>
        <w:br/>
      </w:r>
      <w:r>
        <w:rPr>
          <w:rFonts w:ascii="Calibri" w:hAnsi="Calibri"/>
        </w:rPr>
        <w:br/>
        <w:t>Model ten korzystnie wpływa na współpracę między uczniami i sprzyja eliminacji zachowań mobbingowych wśród uczniów.</w:t>
      </w:r>
    </w:p>
    <w:p w:rsidR="00984118" w:rsidRDefault="00F13354">
      <w:pPr>
        <w:pStyle w:val="Textbody"/>
        <w:spacing w:after="150" w:line="384" w:lineRule="auto"/>
        <w:jc w:val="both"/>
        <w:rPr>
          <w:rFonts w:ascii="Calibri" w:hAnsi="Calibri"/>
        </w:rPr>
      </w:pPr>
      <w:r>
        <w:rPr>
          <w:rFonts w:ascii="Calibri" w:hAnsi="Calibri"/>
        </w:rPr>
        <w:t> </w:t>
      </w:r>
    </w:p>
    <w:p w:rsidR="00984118" w:rsidRDefault="00F13354">
      <w:pPr>
        <w:pStyle w:val="Textbody"/>
        <w:spacing w:after="150" w:line="384" w:lineRule="auto"/>
        <w:jc w:val="both"/>
        <w:rPr>
          <w:rFonts w:hint="eastAsia"/>
        </w:rPr>
      </w:pPr>
      <w:r>
        <w:rPr>
          <w:rStyle w:val="StrongEmphasis"/>
          <w:rFonts w:ascii="Calibri" w:hAnsi="Calibri"/>
        </w:rPr>
        <w:t>Główne założenia Edukacji Skoncentrowanej na Rozwiązaniach - ESR:</w:t>
      </w:r>
    </w:p>
    <w:p w:rsidR="00984118" w:rsidRDefault="00F13354">
      <w:pPr>
        <w:pStyle w:val="Textbody"/>
        <w:numPr>
          <w:ilvl w:val="0"/>
          <w:numId w:val="1"/>
        </w:numPr>
        <w:spacing w:after="0" w:line="384" w:lineRule="auto"/>
        <w:ind w:left="0"/>
        <w:jc w:val="both"/>
        <w:rPr>
          <w:rFonts w:ascii="Calibri" w:hAnsi="Calibri"/>
        </w:rPr>
      </w:pPr>
      <w:r>
        <w:rPr>
          <w:rFonts w:ascii="Calibri" w:hAnsi="Calibri"/>
        </w:rPr>
        <w:t>Pracuj z uczniem a nie jego problemem</w:t>
      </w:r>
    </w:p>
    <w:p w:rsidR="00984118" w:rsidRDefault="00F13354">
      <w:pPr>
        <w:pStyle w:val="Textbody"/>
        <w:numPr>
          <w:ilvl w:val="0"/>
          <w:numId w:val="1"/>
        </w:numPr>
        <w:spacing w:after="0" w:line="384" w:lineRule="auto"/>
        <w:ind w:left="0"/>
        <w:jc w:val="both"/>
        <w:rPr>
          <w:rFonts w:ascii="Calibri" w:hAnsi="Calibri"/>
        </w:rPr>
      </w:pPr>
      <w:r>
        <w:rPr>
          <w:rFonts w:ascii="Calibri" w:hAnsi="Calibri"/>
        </w:rPr>
        <w:t>Skupiaj się na pozytywnej zmianie</w:t>
      </w:r>
    </w:p>
    <w:p w:rsidR="00984118" w:rsidRDefault="00F13354">
      <w:pPr>
        <w:pStyle w:val="Textbody"/>
        <w:numPr>
          <w:ilvl w:val="0"/>
          <w:numId w:val="1"/>
        </w:numPr>
        <w:spacing w:after="0" w:line="384" w:lineRule="auto"/>
        <w:ind w:left="0"/>
        <w:jc w:val="both"/>
        <w:rPr>
          <w:rFonts w:ascii="Calibri" w:hAnsi="Calibri"/>
        </w:rPr>
      </w:pPr>
      <w:r>
        <w:rPr>
          <w:rFonts w:ascii="Calibri" w:hAnsi="Calibri"/>
        </w:rPr>
        <w:t>Szukaj zasobów dziecka, nie deficytów</w:t>
      </w:r>
    </w:p>
    <w:p w:rsidR="00984118" w:rsidRDefault="00F13354">
      <w:pPr>
        <w:pStyle w:val="Textbody"/>
        <w:numPr>
          <w:ilvl w:val="0"/>
          <w:numId w:val="1"/>
        </w:numPr>
        <w:spacing w:after="0" w:line="384" w:lineRule="auto"/>
        <w:ind w:left="0"/>
        <w:jc w:val="both"/>
        <w:rPr>
          <w:rFonts w:ascii="Calibri" w:hAnsi="Calibri"/>
        </w:rPr>
      </w:pPr>
      <w:r>
        <w:rPr>
          <w:rFonts w:ascii="Calibri" w:hAnsi="Calibri"/>
        </w:rPr>
        <w:t>Badaj możliwe i pożądane wersje przyszłości</w:t>
      </w:r>
    </w:p>
    <w:p w:rsidR="00984118" w:rsidRDefault="00F13354">
      <w:pPr>
        <w:pStyle w:val="Textbody"/>
        <w:numPr>
          <w:ilvl w:val="0"/>
          <w:numId w:val="1"/>
        </w:numPr>
        <w:spacing w:after="0" w:line="384" w:lineRule="auto"/>
        <w:ind w:left="0"/>
        <w:jc w:val="both"/>
        <w:rPr>
          <w:rFonts w:ascii="Calibri" w:hAnsi="Calibri"/>
        </w:rPr>
      </w:pPr>
      <w:r>
        <w:rPr>
          <w:rFonts w:ascii="Calibri" w:hAnsi="Calibri"/>
        </w:rPr>
        <w:t>Traktuj ucznia, jako eksperta we wszystkich aspektach jego życia [George,Iveson, Ratner, 1999].</w:t>
      </w:r>
    </w:p>
    <w:p w:rsidR="00984118" w:rsidRDefault="00F13354">
      <w:pPr>
        <w:pStyle w:val="Textbody"/>
        <w:spacing w:after="150" w:line="384" w:lineRule="auto"/>
        <w:jc w:val="both"/>
        <w:rPr>
          <w:rFonts w:ascii="Calibri" w:hAnsi="Calibri"/>
        </w:rPr>
      </w:pPr>
      <w:r>
        <w:rPr>
          <w:rFonts w:ascii="Calibri" w:hAnsi="Calibri"/>
        </w:rPr>
        <w:t> </w:t>
      </w:r>
      <w:r>
        <w:rPr>
          <w:rFonts w:ascii="Calibri" w:hAnsi="Calibri"/>
        </w:rPr>
        <w:br/>
        <w:t>Pracując według tego modelu, możemy pomóc uczniom zarówno przezwyciężyć problemy emocjonalne i behawioralne, jak i z powodzeniem wspierać ich prawidłowy rozwój.</w:t>
      </w:r>
    </w:p>
    <w:p w:rsidR="00984118" w:rsidRDefault="00F13354">
      <w:pPr>
        <w:pStyle w:val="Textbody"/>
        <w:spacing w:after="150" w:line="384" w:lineRule="auto"/>
        <w:jc w:val="both"/>
        <w:rPr>
          <w:rFonts w:ascii="Calibri" w:hAnsi="Calibri"/>
        </w:rPr>
      </w:pPr>
      <w:r>
        <w:rPr>
          <w:rFonts w:ascii="Calibri" w:hAnsi="Calibri"/>
        </w:rPr>
        <w:t>Podczas wykładu zostaną przedstawione podstawowe założenia dotyczące metodologii konwersacji w ESR.</w:t>
      </w:r>
    </w:p>
    <w:p w:rsidR="00984118" w:rsidRDefault="00984118">
      <w:pPr>
        <w:pStyle w:val="Textbody"/>
        <w:spacing w:after="0"/>
        <w:rPr>
          <w:rFonts w:ascii="Calibri" w:hAnsi="Calibri"/>
        </w:rPr>
      </w:pPr>
    </w:p>
    <w:p w:rsidR="00984118" w:rsidRDefault="00984118">
      <w:pPr>
        <w:pStyle w:val="Standard"/>
        <w:rPr>
          <w:rFonts w:ascii="Calibri" w:hAnsi="Calibri"/>
        </w:rPr>
      </w:pPr>
    </w:p>
    <w:sectPr w:rsidR="00984118" w:rsidSect="00984118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46C6" w:rsidRDefault="00A646C6" w:rsidP="00984118">
      <w:pPr>
        <w:rPr>
          <w:rFonts w:hint="eastAsia"/>
        </w:rPr>
      </w:pPr>
      <w:r>
        <w:separator/>
      </w:r>
    </w:p>
  </w:endnote>
  <w:endnote w:type="continuationSeparator" w:id="0">
    <w:p w:rsidR="00A646C6" w:rsidRDefault="00A646C6" w:rsidP="0098411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charset w:val="02"/>
    <w:family w:val="auto"/>
    <w:pitch w:val="default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46C6" w:rsidRDefault="00A646C6" w:rsidP="00984118">
      <w:pPr>
        <w:rPr>
          <w:rFonts w:hint="eastAsia"/>
        </w:rPr>
      </w:pPr>
      <w:r w:rsidRPr="00984118">
        <w:rPr>
          <w:color w:val="000000"/>
        </w:rPr>
        <w:separator/>
      </w:r>
    </w:p>
  </w:footnote>
  <w:footnote w:type="continuationSeparator" w:id="0">
    <w:p w:rsidR="00A646C6" w:rsidRDefault="00A646C6" w:rsidP="0098411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0F49CA"/>
    <w:multiLevelType w:val="multilevel"/>
    <w:tmpl w:val="14988F72"/>
    <w:lvl w:ilvl="0">
      <w:numFmt w:val="bullet"/>
      <w:lvlText w:val="•"/>
      <w:lvlJc w:val="left"/>
      <w:pPr>
        <w:ind w:left="300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118"/>
    <w:rsid w:val="00102B05"/>
    <w:rsid w:val="004D687F"/>
    <w:rsid w:val="00984118"/>
    <w:rsid w:val="00A646C6"/>
    <w:rsid w:val="00F1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83C0C6-09B7-4E04-87F6-BD02278BA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84118"/>
  </w:style>
  <w:style w:type="paragraph" w:customStyle="1" w:styleId="Heading">
    <w:name w:val="Heading"/>
    <w:basedOn w:val="Standard"/>
    <w:next w:val="Textbody"/>
    <w:rsid w:val="00984118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984118"/>
    <w:pPr>
      <w:spacing w:after="140" w:line="288" w:lineRule="auto"/>
    </w:pPr>
  </w:style>
  <w:style w:type="paragraph" w:styleId="Lista">
    <w:name w:val="List"/>
    <w:basedOn w:val="Textbody"/>
    <w:rsid w:val="00984118"/>
  </w:style>
  <w:style w:type="paragraph" w:customStyle="1" w:styleId="Legenda1">
    <w:name w:val="Legenda1"/>
    <w:basedOn w:val="Standard"/>
    <w:rsid w:val="0098411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984118"/>
    <w:pPr>
      <w:suppressLineNumbers/>
    </w:pPr>
  </w:style>
  <w:style w:type="character" w:customStyle="1" w:styleId="StrongEmphasis">
    <w:name w:val="Strong Emphasis"/>
    <w:rsid w:val="00984118"/>
    <w:rPr>
      <w:b/>
      <w:bCs/>
    </w:rPr>
  </w:style>
  <w:style w:type="character" w:customStyle="1" w:styleId="BulletSymbols">
    <w:name w:val="Bullet Symbols"/>
    <w:rsid w:val="00984118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Lenovo G510</cp:lastModifiedBy>
  <cp:revision>2</cp:revision>
  <dcterms:created xsi:type="dcterms:W3CDTF">2016-04-01T06:46:00Z</dcterms:created>
  <dcterms:modified xsi:type="dcterms:W3CDTF">2016-04-01T06:46:00Z</dcterms:modified>
</cp:coreProperties>
</file>